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62" w:rsidRPr="00E46528" w:rsidRDefault="003D5662" w:rsidP="003D5662">
      <w:pPr>
        <w:pStyle w:val="Heading2"/>
        <w:ind w:left="-900" w:right="-1053"/>
        <w:rPr>
          <w:rFonts w:ascii="Book Antiqua" w:hAnsi="Book Antiqua" w:cs="Tahoma"/>
          <w:sz w:val="24"/>
          <w:u w:val="single"/>
        </w:rPr>
      </w:pPr>
      <w:r w:rsidRPr="00E46528">
        <w:rPr>
          <w:rFonts w:ascii="Book Antiqua" w:hAnsi="Book Antiqua" w:cs="Tahoma"/>
          <w:sz w:val="24"/>
          <w:u w:val="single"/>
        </w:rPr>
        <w:t>Quarterly Compliance Report on Corporate Governance under Clause 49 of the Listing Agreement</w:t>
      </w:r>
    </w:p>
    <w:p w:rsidR="003D5662" w:rsidRPr="00E46528" w:rsidRDefault="003D5662" w:rsidP="003D5662">
      <w:pPr>
        <w:widowControl w:val="0"/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  <w:color w:val="000000"/>
        </w:rPr>
      </w:pPr>
      <w:r w:rsidRPr="00E46528">
        <w:rPr>
          <w:rFonts w:ascii="Book Antiqua" w:hAnsi="Book Antiqua" w:cs="Tahoma"/>
          <w:b/>
          <w:bCs/>
          <w:color w:val="000000"/>
        </w:rPr>
        <w:t>Name of the Company:</w:t>
      </w:r>
      <w:r>
        <w:rPr>
          <w:rFonts w:ascii="Book Antiqua" w:hAnsi="Book Antiqua" w:cs="Tahoma"/>
          <w:b/>
          <w:bCs/>
          <w:color w:val="000000"/>
        </w:rPr>
        <w:t xml:space="preserve"> Inland Printers Limited</w:t>
      </w:r>
    </w:p>
    <w:p w:rsidR="003D5662" w:rsidRPr="00E46528" w:rsidRDefault="003D5662" w:rsidP="003D5662">
      <w:pPr>
        <w:widowControl w:val="0"/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  <w:color w:val="000000"/>
        </w:rPr>
      </w:pPr>
      <w:r w:rsidRPr="00E46528">
        <w:rPr>
          <w:rFonts w:ascii="Book Antiqua" w:hAnsi="Book Antiqua" w:cs="Tahoma"/>
          <w:b/>
          <w:bCs/>
          <w:color w:val="000000"/>
        </w:rPr>
        <w:t xml:space="preserve">Quarter ending on: </w:t>
      </w:r>
      <w:r w:rsidRPr="00FD7FF0">
        <w:rPr>
          <w:rFonts w:ascii="Book Antiqua" w:hAnsi="Book Antiqua" w:cs="Tahoma"/>
          <w:b/>
          <w:bCs/>
          <w:color w:val="000000"/>
        </w:rPr>
        <w:t>30th June, 2012</w:t>
      </w:r>
    </w:p>
    <w:tbl>
      <w:tblPr>
        <w:tblW w:w="101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9"/>
        <w:gridCol w:w="1430"/>
        <w:gridCol w:w="1071"/>
        <w:gridCol w:w="2880"/>
      </w:tblGrid>
      <w:tr w:rsidR="003D5662" w:rsidRPr="00E46528" w:rsidTr="00EB61C8">
        <w:tblPrEx>
          <w:tblCellMar>
            <w:top w:w="0" w:type="dxa"/>
            <w:bottom w:w="0" w:type="dxa"/>
          </w:tblCellMar>
        </w:tblPrEx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pStyle w:val="Heading1"/>
              <w:rPr>
                <w:rFonts w:ascii="Book Antiqua" w:hAnsi="Book Antiqua" w:cs="Tahoma"/>
                <w:sz w:val="24"/>
                <w:szCs w:val="24"/>
              </w:rPr>
            </w:pPr>
            <w:r w:rsidRPr="00E46528">
              <w:rPr>
                <w:rFonts w:ascii="Book Antiqua" w:hAnsi="Book Antiqua" w:cs="Tahoma"/>
                <w:sz w:val="24"/>
                <w:szCs w:val="24"/>
              </w:rPr>
              <w:t>Particulars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b/>
                <w:bCs/>
                <w:color w:val="000000"/>
              </w:rPr>
            </w:pPr>
            <w:r w:rsidRPr="00E46528">
              <w:rPr>
                <w:rFonts w:ascii="Book Antiqua" w:hAnsi="Book Antiqua" w:cs="Tahoma"/>
                <w:b/>
                <w:bCs/>
                <w:color w:val="000000"/>
              </w:rPr>
              <w:t>Clause of</w:t>
            </w:r>
          </w:p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b/>
                <w:bCs/>
                <w:color w:val="000000"/>
              </w:rPr>
            </w:pPr>
            <w:r w:rsidRPr="00E46528">
              <w:rPr>
                <w:rFonts w:ascii="Book Antiqua" w:hAnsi="Book Antiqua" w:cs="Tahoma"/>
                <w:b/>
                <w:bCs/>
                <w:color w:val="000000"/>
              </w:rPr>
              <w:t>Listing</w:t>
            </w:r>
          </w:p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b/>
                <w:bCs/>
                <w:color w:val="000000"/>
              </w:rPr>
            </w:pPr>
            <w:r w:rsidRPr="00E46528">
              <w:rPr>
                <w:rFonts w:ascii="Book Antiqua" w:hAnsi="Book Antiqua" w:cs="Tahoma"/>
                <w:b/>
                <w:bCs/>
                <w:color w:val="000000"/>
              </w:rPr>
              <w:t>Agreement</w:t>
            </w:r>
          </w:p>
          <w:p w:rsidR="003D5662" w:rsidRPr="00E46528" w:rsidRDefault="003D5662" w:rsidP="00EB61C8">
            <w:pPr>
              <w:rPr>
                <w:rFonts w:ascii="Book Antiqua" w:hAnsi="Book Antiqua" w:cs="Tahom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b/>
                <w:bCs/>
                <w:color w:val="000000"/>
              </w:rPr>
            </w:pPr>
            <w:r w:rsidRPr="00E46528">
              <w:rPr>
                <w:rFonts w:ascii="Book Antiqua" w:hAnsi="Book Antiqua" w:cs="Tahoma"/>
                <w:b/>
                <w:bCs/>
                <w:color w:val="000000"/>
              </w:rPr>
              <w:t>Compliance</w:t>
            </w:r>
          </w:p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b/>
                <w:bCs/>
                <w:color w:val="000000"/>
              </w:rPr>
            </w:pPr>
            <w:r w:rsidRPr="00E46528">
              <w:rPr>
                <w:rFonts w:ascii="Book Antiqua" w:hAnsi="Book Antiqua" w:cs="Tahoma"/>
                <w:b/>
                <w:bCs/>
                <w:color w:val="000000"/>
              </w:rPr>
              <w:t>Status</w:t>
            </w:r>
          </w:p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b/>
                <w:bCs/>
                <w:color w:val="000000"/>
              </w:rPr>
            </w:pPr>
            <w:r w:rsidRPr="00E46528">
              <w:rPr>
                <w:rFonts w:ascii="Book Antiqua" w:hAnsi="Book Antiqua" w:cs="Tahoma"/>
                <w:b/>
                <w:bCs/>
                <w:color w:val="000000"/>
              </w:rPr>
              <w:t>Yes/No</w:t>
            </w:r>
          </w:p>
          <w:p w:rsidR="003D5662" w:rsidRPr="00E46528" w:rsidRDefault="003D5662" w:rsidP="00EB61C8">
            <w:pPr>
              <w:rPr>
                <w:rFonts w:ascii="Book Antiqua" w:hAnsi="Book Antiqu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b/>
                <w:bCs/>
                <w:color w:val="000000"/>
              </w:rPr>
            </w:pPr>
            <w:r w:rsidRPr="00E46528">
              <w:rPr>
                <w:rFonts w:ascii="Book Antiqua" w:hAnsi="Book Antiqua" w:cs="Tahoma"/>
                <w:b/>
                <w:bCs/>
                <w:color w:val="000000"/>
              </w:rPr>
              <w:t>Remarks</w:t>
            </w:r>
          </w:p>
          <w:p w:rsidR="003D5662" w:rsidRPr="00E46528" w:rsidRDefault="003D5662" w:rsidP="00EB61C8">
            <w:pPr>
              <w:rPr>
                <w:rFonts w:ascii="Book Antiqua" w:hAnsi="Book Antiqua" w:cs="Tahoma"/>
              </w:rPr>
            </w:pPr>
          </w:p>
        </w:tc>
      </w:tr>
      <w:tr w:rsidR="003D5662" w:rsidRPr="00E46528" w:rsidTr="00EB61C8">
        <w:tblPrEx>
          <w:tblCellMar>
            <w:top w:w="0" w:type="dxa"/>
            <w:bottom w:w="0" w:type="dxa"/>
          </w:tblCellMar>
        </w:tblPrEx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rPr>
                <w:rFonts w:ascii="Book Antiqua" w:hAnsi="Book Antiqua" w:cs="Tahom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rPr>
                <w:rFonts w:ascii="Book Antiqua" w:hAnsi="Book Antiqua" w:cs="Tahom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rPr>
                <w:rFonts w:ascii="Book Antiqua" w:hAnsi="Book Antiqu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rPr>
                <w:rFonts w:ascii="Book Antiqua" w:hAnsi="Book Antiqua" w:cs="Tahoma"/>
              </w:rPr>
            </w:pPr>
          </w:p>
        </w:tc>
      </w:tr>
      <w:tr w:rsidR="003D5662" w:rsidRPr="00E46528" w:rsidTr="00EB61C8">
        <w:tblPrEx>
          <w:tblCellMar>
            <w:top w:w="0" w:type="dxa"/>
            <w:bottom w:w="0" w:type="dxa"/>
          </w:tblCellMar>
        </w:tblPrEx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rPr>
                <w:rFonts w:ascii="Book Antiqua" w:hAnsi="Book Antiqua" w:cs="Tahoma"/>
              </w:rPr>
            </w:pPr>
            <w:r w:rsidRPr="00E46528">
              <w:rPr>
                <w:rFonts w:ascii="Book Antiqua" w:hAnsi="Book Antiqua" w:cs="Tahoma"/>
                <w:b/>
                <w:bCs/>
              </w:rPr>
              <w:t>I Board of Directors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rPr>
                <w:rFonts w:ascii="Book Antiqua" w:hAnsi="Book Antiqua" w:cs="Tahoma"/>
              </w:rPr>
            </w:pPr>
            <w:r w:rsidRPr="00E46528">
              <w:rPr>
                <w:rFonts w:ascii="Book Antiqua" w:hAnsi="Book Antiqua" w:cs="Tahoma"/>
              </w:rPr>
              <w:t>49 I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rPr>
                <w:rFonts w:ascii="Book Antiqua" w:hAnsi="Book Antiqua" w:cs="Tahom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rPr>
                <w:rFonts w:ascii="Book Antiqua" w:hAnsi="Book Antiqua" w:cs="Tahoma"/>
              </w:rPr>
            </w:pPr>
          </w:p>
        </w:tc>
      </w:tr>
      <w:tr w:rsidR="003D5662" w:rsidRPr="00E46528" w:rsidTr="00EB61C8">
        <w:tblPrEx>
          <w:tblCellMar>
            <w:top w:w="0" w:type="dxa"/>
            <w:bottom w:w="0" w:type="dxa"/>
          </w:tblCellMar>
        </w:tblPrEx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 xml:space="preserve">(A) Composition of Board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49(IA)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  <w:r w:rsidRPr="00E46528">
              <w:rPr>
                <w:rFonts w:ascii="Book Antiqua" w:hAnsi="Book Antiqua" w:cs="Arial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  <w:b/>
              </w:rPr>
            </w:pPr>
            <w:r w:rsidRPr="00E46528">
              <w:rPr>
                <w:rFonts w:ascii="Book Antiqua" w:hAnsi="Book Antiqua" w:cs="Arial"/>
                <w:b/>
              </w:rPr>
              <w:t>---</w:t>
            </w:r>
          </w:p>
        </w:tc>
      </w:tr>
      <w:tr w:rsidR="003D5662" w:rsidRPr="00E46528" w:rsidTr="00EB61C8">
        <w:tblPrEx>
          <w:tblCellMar>
            <w:top w:w="0" w:type="dxa"/>
            <w:bottom w:w="0" w:type="dxa"/>
          </w:tblCellMar>
        </w:tblPrEx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(B) Non-executive Directors’ Compensation &amp; Disclosures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49 (IB)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  <w:r w:rsidRPr="00E46528">
              <w:rPr>
                <w:rFonts w:ascii="Book Antiqua" w:hAnsi="Book Antiqua" w:cs="Arial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  <w:b/>
              </w:rPr>
            </w:pPr>
            <w:r w:rsidRPr="00E46528">
              <w:rPr>
                <w:rFonts w:ascii="Book Antiqua" w:hAnsi="Book Antiqua" w:cs="Arial"/>
                <w:b/>
              </w:rPr>
              <w:t>---</w:t>
            </w:r>
          </w:p>
        </w:tc>
      </w:tr>
      <w:tr w:rsidR="003D5662" w:rsidRPr="00E46528" w:rsidTr="00EB61C8">
        <w:tblPrEx>
          <w:tblCellMar>
            <w:top w:w="0" w:type="dxa"/>
            <w:bottom w:w="0" w:type="dxa"/>
          </w:tblCellMar>
        </w:tblPrEx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 xml:space="preserve">(C) Other Provisions as to Board and Committees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49 (IC)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  <w:r w:rsidRPr="00E46528">
              <w:rPr>
                <w:rFonts w:ascii="Book Antiqua" w:hAnsi="Book Antiqua" w:cs="Arial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  <w:b/>
              </w:rPr>
            </w:pPr>
            <w:r w:rsidRPr="00E46528">
              <w:rPr>
                <w:rFonts w:ascii="Book Antiqua" w:hAnsi="Book Antiqua" w:cs="Arial"/>
                <w:b/>
              </w:rPr>
              <w:t>---</w:t>
            </w:r>
          </w:p>
        </w:tc>
      </w:tr>
      <w:tr w:rsidR="003D5662" w:rsidRPr="00E46528" w:rsidTr="00EB61C8">
        <w:tblPrEx>
          <w:tblCellMar>
            <w:top w:w="0" w:type="dxa"/>
            <w:bottom w:w="0" w:type="dxa"/>
          </w:tblCellMar>
        </w:tblPrEx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D) Code of Conduct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(49 (ID)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  <w:r w:rsidRPr="00E46528">
              <w:rPr>
                <w:rFonts w:ascii="Book Antiqua" w:hAnsi="Book Antiqua" w:cs="Arial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8F7C97" w:rsidRDefault="003D5662" w:rsidP="00EB61C8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---</w:t>
            </w:r>
          </w:p>
        </w:tc>
      </w:tr>
      <w:tr w:rsidR="003D5662" w:rsidRPr="00E46528" w:rsidTr="00EB61C8">
        <w:tblPrEx>
          <w:tblCellMar>
            <w:top w:w="0" w:type="dxa"/>
            <w:bottom w:w="0" w:type="dxa"/>
          </w:tblCellMar>
        </w:tblPrEx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b/>
                <w:bCs/>
                <w:color w:val="000000"/>
              </w:rPr>
            </w:pPr>
            <w:r w:rsidRPr="00E46528">
              <w:rPr>
                <w:rFonts w:ascii="Book Antiqua" w:hAnsi="Book Antiqua" w:cs="Tahoma"/>
                <w:b/>
                <w:bCs/>
                <w:color w:val="000000"/>
              </w:rPr>
              <w:t>II. Audit Committee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49 (II)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3D5662" w:rsidRPr="00E46528" w:rsidTr="00EB61C8">
        <w:tblPrEx>
          <w:tblCellMar>
            <w:top w:w="0" w:type="dxa"/>
            <w:bottom w:w="0" w:type="dxa"/>
          </w:tblCellMar>
        </w:tblPrEx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 xml:space="preserve">(A)Qualified &amp; Independent Audit Committee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49 (IIA)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  <w:r w:rsidRPr="00E46528">
              <w:rPr>
                <w:rFonts w:ascii="Book Antiqua" w:hAnsi="Book Antiqua" w:cs="Arial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  <w:b/>
              </w:rPr>
            </w:pPr>
            <w:r w:rsidRPr="00E46528">
              <w:rPr>
                <w:rFonts w:ascii="Book Antiqua" w:hAnsi="Book Antiqua" w:cs="Arial"/>
                <w:b/>
              </w:rPr>
              <w:t>---</w:t>
            </w:r>
          </w:p>
        </w:tc>
      </w:tr>
      <w:tr w:rsidR="003D5662" w:rsidRPr="00E46528" w:rsidTr="00EB61C8">
        <w:tblPrEx>
          <w:tblCellMar>
            <w:top w:w="0" w:type="dxa"/>
            <w:bottom w:w="0" w:type="dxa"/>
          </w:tblCellMar>
        </w:tblPrEx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(B)Meeting of Audit Committee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  <w:r w:rsidRPr="00E46528">
              <w:rPr>
                <w:rFonts w:ascii="Book Antiqua" w:hAnsi="Book Antiqua" w:cs="Arial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  <w:b/>
              </w:rPr>
            </w:pPr>
            <w:r w:rsidRPr="00E46528">
              <w:rPr>
                <w:rFonts w:ascii="Book Antiqua" w:hAnsi="Book Antiqua" w:cs="Arial"/>
                <w:b/>
              </w:rPr>
              <w:t>---</w:t>
            </w:r>
          </w:p>
        </w:tc>
      </w:tr>
      <w:tr w:rsidR="003D5662" w:rsidRPr="00E46528" w:rsidTr="00EB61C8">
        <w:tblPrEx>
          <w:tblCellMar>
            <w:top w:w="0" w:type="dxa"/>
            <w:bottom w:w="0" w:type="dxa"/>
          </w:tblCellMar>
        </w:tblPrEx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(C)Powers of Audit Committee 49 (IIC)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49 (IIB)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  <w:r w:rsidRPr="00E46528">
              <w:rPr>
                <w:rFonts w:ascii="Book Antiqua" w:hAnsi="Book Antiqua" w:cs="Arial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  <w:b/>
              </w:rPr>
            </w:pPr>
            <w:r w:rsidRPr="00E46528">
              <w:rPr>
                <w:rFonts w:ascii="Book Antiqua" w:hAnsi="Book Antiqua" w:cs="Arial"/>
                <w:b/>
              </w:rPr>
              <w:t>---</w:t>
            </w:r>
          </w:p>
        </w:tc>
      </w:tr>
      <w:tr w:rsidR="003D5662" w:rsidRPr="00E46528" w:rsidTr="00EB61C8">
        <w:tblPrEx>
          <w:tblCellMar>
            <w:top w:w="0" w:type="dxa"/>
            <w:bottom w:w="0" w:type="dxa"/>
          </w:tblCellMar>
        </w:tblPrEx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(D)Role of Audit Committee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49 II(D)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  <w:r w:rsidRPr="00E46528">
              <w:rPr>
                <w:rFonts w:ascii="Book Antiqua" w:hAnsi="Book Antiqua" w:cs="Arial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  <w:b/>
              </w:rPr>
            </w:pPr>
            <w:r w:rsidRPr="00E46528">
              <w:rPr>
                <w:rFonts w:ascii="Book Antiqua" w:hAnsi="Book Antiqua" w:cs="Arial"/>
                <w:b/>
              </w:rPr>
              <w:t>---</w:t>
            </w:r>
          </w:p>
        </w:tc>
      </w:tr>
      <w:tr w:rsidR="003D5662" w:rsidRPr="00E46528" w:rsidTr="00EB61C8">
        <w:tblPrEx>
          <w:tblCellMar>
            <w:top w:w="0" w:type="dxa"/>
            <w:bottom w:w="0" w:type="dxa"/>
          </w:tblCellMar>
        </w:tblPrEx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 xml:space="preserve">(E)Review of Information by Audit Committee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b/>
                <w:bCs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49 (IIE)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  <w:r w:rsidRPr="00E46528">
              <w:rPr>
                <w:rFonts w:ascii="Book Antiqua" w:hAnsi="Book Antiqua" w:cs="Arial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  <w:b/>
              </w:rPr>
            </w:pPr>
            <w:r w:rsidRPr="00E46528">
              <w:rPr>
                <w:rFonts w:ascii="Book Antiqua" w:hAnsi="Book Antiqua" w:cs="Arial"/>
                <w:b/>
              </w:rPr>
              <w:t>---</w:t>
            </w:r>
          </w:p>
        </w:tc>
      </w:tr>
      <w:tr w:rsidR="003D5662" w:rsidRPr="00E46528" w:rsidTr="00EB61C8">
        <w:tblPrEx>
          <w:tblCellMar>
            <w:top w:w="0" w:type="dxa"/>
            <w:bottom w:w="0" w:type="dxa"/>
          </w:tblCellMar>
        </w:tblPrEx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b/>
                <w:bCs/>
                <w:color w:val="000000"/>
              </w:rPr>
              <w:t>III. Subsidiary Companies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49 (III)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  <w:r w:rsidRPr="00E46528">
              <w:rPr>
                <w:rFonts w:ascii="Book Antiqua" w:hAnsi="Book Antiqua" w:cs="Arial"/>
              </w:rPr>
              <w:t>N.A.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  <w:b/>
              </w:rPr>
            </w:pPr>
            <w:r w:rsidRPr="00E46528">
              <w:rPr>
                <w:rFonts w:ascii="Book Antiqua" w:hAnsi="Book Antiqua" w:cs="Arial"/>
                <w:b/>
              </w:rPr>
              <w:t>---</w:t>
            </w:r>
          </w:p>
        </w:tc>
      </w:tr>
      <w:tr w:rsidR="003D5662" w:rsidRPr="00E46528" w:rsidTr="00EB61C8">
        <w:tblPrEx>
          <w:tblCellMar>
            <w:top w:w="0" w:type="dxa"/>
            <w:bottom w:w="0" w:type="dxa"/>
          </w:tblCellMar>
        </w:tblPrEx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b/>
                <w:bCs/>
                <w:color w:val="000000"/>
              </w:rPr>
              <w:t>IV. Disclosures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b/>
                <w:bCs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49 (IV)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3D5662" w:rsidRPr="00E46528" w:rsidTr="00EB61C8">
        <w:tblPrEx>
          <w:tblCellMar>
            <w:top w:w="0" w:type="dxa"/>
            <w:bottom w:w="0" w:type="dxa"/>
          </w:tblCellMar>
        </w:tblPrEx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 xml:space="preserve">(A) Basis of Related Party Transactions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49 (IV A)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  <w:r w:rsidRPr="00E46528">
              <w:rPr>
                <w:rFonts w:ascii="Book Antiqua" w:hAnsi="Book Antiqua" w:cs="Arial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  <w:b/>
              </w:rPr>
            </w:pPr>
            <w:r w:rsidRPr="00E46528">
              <w:rPr>
                <w:rFonts w:ascii="Book Antiqua" w:hAnsi="Book Antiqua" w:cs="Arial"/>
                <w:b/>
              </w:rPr>
              <w:t>---</w:t>
            </w:r>
          </w:p>
        </w:tc>
      </w:tr>
      <w:tr w:rsidR="003D5662" w:rsidRPr="00E46528" w:rsidTr="00EB61C8">
        <w:tblPrEx>
          <w:tblCellMar>
            <w:top w:w="0" w:type="dxa"/>
            <w:bottom w:w="0" w:type="dxa"/>
          </w:tblCellMar>
        </w:tblPrEx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(B) Disclosure of Accounting Treatment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49 (IV B)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  <w:r w:rsidRPr="00E46528">
              <w:rPr>
                <w:rFonts w:ascii="Book Antiqua" w:hAnsi="Book Antiqua" w:cs="Arial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3D5662" w:rsidRPr="00E46528" w:rsidTr="00EB61C8">
        <w:tblPrEx>
          <w:tblCellMar>
            <w:top w:w="0" w:type="dxa"/>
            <w:bottom w:w="0" w:type="dxa"/>
          </w:tblCellMar>
        </w:tblPrEx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 xml:space="preserve">(C) Board Disclosures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49 (IV C)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  <w:r w:rsidRPr="00E46528">
              <w:rPr>
                <w:rFonts w:ascii="Book Antiqua" w:hAnsi="Book Antiqua" w:cs="Arial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  <w:b/>
              </w:rPr>
            </w:pPr>
            <w:r w:rsidRPr="00E46528">
              <w:rPr>
                <w:rFonts w:ascii="Book Antiqua" w:hAnsi="Book Antiqua" w:cs="Arial"/>
                <w:b/>
              </w:rPr>
              <w:t>---</w:t>
            </w:r>
          </w:p>
        </w:tc>
      </w:tr>
      <w:tr w:rsidR="003D5662" w:rsidRPr="00E46528" w:rsidTr="00EB61C8">
        <w:tblPrEx>
          <w:tblCellMar>
            <w:top w:w="0" w:type="dxa"/>
            <w:bottom w:w="0" w:type="dxa"/>
          </w:tblCellMar>
        </w:tblPrEx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(D) Proceeds from Public Issues, Rights Issues, Preferential Issues etc.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49 (IV D)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  <w:r w:rsidRPr="00E46528">
              <w:rPr>
                <w:rFonts w:ascii="Book Antiqua" w:hAnsi="Book Antiqua" w:cs="Arial"/>
              </w:rPr>
              <w:t>N. A.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  <w:b/>
              </w:rPr>
            </w:pPr>
            <w:r w:rsidRPr="00E46528">
              <w:rPr>
                <w:rFonts w:ascii="Book Antiqua" w:hAnsi="Book Antiqua" w:cs="Arial"/>
                <w:b/>
              </w:rPr>
              <w:t>---</w:t>
            </w:r>
          </w:p>
        </w:tc>
      </w:tr>
      <w:tr w:rsidR="003D5662" w:rsidRPr="00E46528" w:rsidTr="00EB61C8">
        <w:tblPrEx>
          <w:tblCellMar>
            <w:top w:w="0" w:type="dxa"/>
            <w:bottom w:w="0" w:type="dxa"/>
          </w:tblCellMar>
        </w:tblPrEx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(E) Remuneration of Directors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49 (IV E)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  <w:r w:rsidRPr="00E46528">
              <w:rPr>
                <w:rFonts w:ascii="Book Antiqua" w:hAnsi="Book Antiqua" w:cs="Arial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  <w:r w:rsidRPr="00E46528">
              <w:rPr>
                <w:rFonts w:ascii="Book Antiqua" w:hAnsi="Book Antiqua" w:cs="Arial"/>
              </w:rPr>
              <w:t>Will be complied in the next Annual Report.</w:t>
            </w:r>
          </w:p>
        </w:tc>
      </w:tr>
      <w:tr w:rsidR="003D5662" w:rsidRPr="00E46528" w:rsidTr="00EB61C8">
        <w:tblPrEx>
          <w:tblCellMar>
            <w:top w:w="0" w:type="dxa"/>
            <w:bottom w:w="0" w:type="dxa"/>
          </w:tblCellMar>
        </w:tblPrEx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(F) Management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49 (IV F)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  <w:r w:rsidRPr="00E46528">
              <w:rPr>
                <w:rFonts w:ascii="Book Antiqua" w:hAnsi="Book Antiqua" w:cs="Arial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  <w:r w:rsidRPr="00E46528">
              <w:rPr>
                <w:rFonts w:ascii="Book Antiqua" w:hAnsi="Book Antiqua" w:cs="Arial"/>
              </w:rPr>
              <w:t>Will be complied in the next Annual Report.</w:t>
            </w:r>
          </w:p>
        </w:tc>
      </w:tr>
      <w:tr w:rsidR="003D5662" w:rsidRPr="00E46528" w:rsidTr="00EB61C8">
        <w:tblPrEx>
          <w:tblCellMar>
            <w:top w:w="0" w:type="dxa"/>
            <w:bottom w:w="0" w:type="dxa"/>
          </w:tblCellMar>
        </w:tblPrEx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 xml:space="preserve">(G) Shareholders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b/>
                <w:bCs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49 (IV G)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  <w:r w:rsidRPr="00E46528">
              <w:rPr>
                <w:rFonts w:ascii="Book Antiqua" w:hAnsi="Book Antiqua" w:cs="Arial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  <w:r w:rsidRPr="00E46528">
              <w:rPr>
                <w:rFonts w:ascii="Book Antiqua" w:hAnsi="Book Antiqua" w:cs="Arial"/>
              </w:rPr>
              <w:t>Will be complied in the next Annual Report.</w:t>
            </w:r>
          </w:p>
        </w:tc>
      </w:tr>
      <w:tr w:rsidR="003D5662" w:rsidRPr="00E46528" w:rsidTr="00EB61C8">
        <w:tblPrEx>
          <w:tblCellMar>
            <w:top w:w="0" w:type="dxa"/>
            <w:bottom w:w="0" w:type="dxa"/>
          </w:tblCellMar>
        </w:tblPrEx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b/>
                <w:bCs/>
                <w:color w:val="000000"/>
              </w:rPr>
              <w:t>V.CEO/CFO Certification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49 (V)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  <w:r w:rsidRPr="00E46528">
              <w:rPr>
                <w:rFonts w:ascii="Book Antiqua" w:hAnsi="Book Antiqua" w:cs="Arial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  <w:r w:rsidRPr="00E46528">
              <w:rPr>
                <w:rFonts w:ascii="Book Antiqua" w:hAnsi="Book Antiqua" w:cs="Arial"/>
              </w:rPr>
              <w:t>Will be complied in the next Annual Report.</w:t>
            </w:r>
          </w:p>
        </w:tc>
      </w:tr>
      <w:tr w:rsidR="003D5662" w:rsidRPr="00E46528" w:rsidTr="00EB61C8">
        <w:tblPrEx>
          <w:tblCellMar>
            <w:top w:w="0" w:type="dxa"/>
            <w:bottom w:w="0" w:type="dxa"/>
          </w:tblCellMar>
        </w:tblPrEx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color w:val="000000"/>
              </w:rPr>
            </w:pPr>
            <w:r w:rsidRPr="00E46528">
              <w:rPr>
                <w:rFonts w:ascii="Book Antiqua" w:hAnsi="Book Antiqua" w:cs="Tahoma"/>
                <w:b/>
                <w:bCs/>
                <w:color w:val="000000"/>
              </w:rPr>
              <w:t>VI. Report on Corporate Governance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b/>
                <w:bCs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49 (VI)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  <w:r w:rsidRPr="00E46528">
              <w:rPr>
                <w:rFonts w:ascii="Book Antiqua" w:hAnsi="Book Antiqua" w:cs="Arial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  <w:r w:rsidRPr="00E46528">
              <w:rPr>
                <w:rFonts w:ascii="Book Antiqua" w:hAnsi="Book Antiqua" w:cs="Arial"/>
              </w:rPr>
              <w:t>Will be complied in the next Annual Report.</w:t>
            </w:r>
          </w:p>
        </w:tc>
      </w:tr>
      <w:tr w:rsidR="003D5662" w:rsidRPr="00E46528" w:rsidTr="00EB61C8">
        <w:tblPrEx>
          <w:tblCellMar>
            <w:top w:w="0" w:type="dxa"/>
            <w:bottom w:w="0" w:type="dxa"/>
          </w:tblCellMar>
        </w:tblPrEx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b/>
                <w:bCs/>
                <w:color w:val="000000"/>
              </w:rPr>
            </w:pPr>
            <w:r w:rsidRPr="00E46528">
              <w:rPr>
                <w:rFonts w:ascii="Book Antiqua" w:hAnsi="Book Antiqua" w:cs="Tahoma"/>
                <w:b/>
                <w:bCs/>
                <w:color w:val="000000"/>
              </w:rPr>
              <w:t>VII</w:t>
            </w:r>
            <w:r w:rsidRPr="00E46528">
              <w:rPr>
                <w:rFonts w:ascii="Book Antiqua" w:hAnsi="Book Antiqua" w:cs="Tahoma"/>
                <w:color w:val="000000"/>
              </w:rPr>
              <w:t xml:space="preserve">. </w:t>
            </w:r>
            <w:r w:rsidRPr="00E46528">
              <w:rPr>
                <w:rFonts w:ascii="Book Antiqua" w:hAnsi="Book Antiqua" w:cs="Tahoma"/>
                <w:b/>
                <w:bCs/>
                <w:color w:val="000000"/>
              </w:rPr>
              <w:t>Compliance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Tahoma"/>
                <w:b/>
                <w:bCs/>
                <w:color w:val="000000"/>
              </w:rPr>
            </w:pPr>
            <w:r w:rsidRPr="00E46528">
              <w:rPr>
                <w:rFonts w:ascii="Book Antiqua" w:hAnsi="Book Antiqua" w:cs="Tahoma"/>
                <w:color w:val="000000"/>
              </w:rPr>
              <w:t>49 (VII)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  <w:r w:rsidRPr="00E46528">
              <w:rPr>
                <w:rFonts w:ascii="Book Antiqua" w:hAnsi="Book Antiqua" w:cs="Arial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E46528" w:rsidRDefault="003D5662" w:rsidP="00EB61C8">
            <w:pPr>
              <w:jc w:val="both"/>
              <w:rPr>
                <w:rFonts w:ascii="Book Antiqua" w:hAnsi="Book Antiqua" w:cs="Arial"/>
              </w:rPr>
            </w:pPr>
            <w:r w:rsidRPr="00E46528">
              <w:rPr>
                <w:rFonts w:ascii="Book Antiqua" w:hAnsi="Book Antiqua" w:cs="Arial"/>
              </w:rPr>
              <w:t xml:space="preserve">Will be complied with the </w:t>
            </w:r>
            <w:smartTag w:uri="urn:schemas-microsoft-com:office:smarttags" w:element="stockticker">
              <w:r w:rsidRPr="00E46528">
                <w:rPr>
                  <w:rFonts w:ascii="Book Antiqua" w:hAnsi="Book Antiqua" w:cs="Arial"/>
                </w:rPr>
                <w:t>AGM</w:t>
              </w:r>
            </w:smartTag>
          </w:p>
        </w:tc>
      </w:tr>
    </w:tbl>
    <w:p w:rsidR="003D5662" w:rsidRPr="00E46528" w:rsidRDefault="003D5662" w:rsidP="003D5662">
      <w:pPr>
        <w:widowControl w:val="0"/>
        <w:jc w:val="both"/>
        <w:rPr>
          <w:rFonts w:ascii="Book Antiqua" w:hAnsi="Book Antiqua"/>
          <w:b/>
          <w:bCs/>
        </w:rPr>
      </w:pPr>
      <w:r w:rsidRPr="00E46528">
        <w:rPr>
          <w:rFonts w:ascii="Book Antiqua" w:hAnsi="Book Antiqua"/>
        </w:rPr>
        <w:t xml:space="preserve">For </w:t>
      </w:r>
      <w:r>
        <w:rPr>
          <w:rFonts w:ascii="Book Antiqua" w:hAnsi="Book Antiqua"/>
          <w:b/>
          <w:bCs/>
        </w:rPr>
        <w:t>Inland Printers Limited</w:t>
      </w:r>
      <w:r w:rsidRPr="00E46528">
        <w:rPr>
          <w:rFonts w:ascii="Book Antiqua" w:hAnsi="Book Antiqua"/>
          <w:b/>
          <w:bCs/>
        </w:rPr>
        <w:t xml:space="preserve"> </w:t>
      </w:r>
    </w:p>
    <w:p w:rsidR="003D5662" w:rsidRDefault="003D5662" w:rsidP="003D5662">
      <w:pPr>
        <w:widowControl w:val="0"/>
        <w:jc w:val="both"/>
        <w:rPr>
          <w:rFonts w:ascii="Book Antiqua" w:hAnsi="Book Antiqua"/>
          <w:b/>
          <w:bCs/>
        </w:rPr>
      </w:pPr>
      <w:r w:rsidRPr="00E46528">
        <w:rPr>
          <w:rFonts w:ascii="Book Antiqua" w:hAnsi="Book Antiqua"/>
          <w:b/>
          <w:bCs/>
        </w:rPr>
        <w:t xml:space="preserve">      </w:t>
      </w:r>
    </w:p>
    <w:p w:rsidR="003D5662" w:rsidRDefault="003D5662" w:rsidP="003D5662">
      <w:pPr>
        <w:widowControl w:val="0"/>
        <w:jc w:val="both"/>
        <w:rPr>
          <w:rFonts w:ascii="Book Antiqua" w:hAnsi="Book Antiqua"/>
          <w:b/>
          <w:bCs/>
        </w:rPr>
      </w:pPr>
      <w:proofErr w:type="spellStart"/>
      <w:proofErr w:type="gramStart"/>
      <w:r>
        <w:rPr>
          <w:rFonts w:ascii="Book Antiqua" w:hAnsi="Book Antiqua"/>
          <w:b/>
          <w:bCs/>
        </w:rPr>
        <w:t>Sd</w:t>
      </w:r>
      <w:proofErr w:type="spellEnd"/>
      <w:proofErr w:type="gramEnd"/>
      <w:r>
        <w:rPr>
          <w:rFonts w:ascii="Book Antiqua" w:hAnsi="Book Antiqua"/>
          <w:b/>
          <w:bCs/>
        </w:rPr>
        <w:t>/-</w:t>
      </w:r>
    </w:p>
    <w:p w:rsidR="003D5662" w:rsidRPr="00E46528" w:rsidRDefault="003D5662" w:rsidP="003D5662">
      <w:pPr>
        <w:widowControl w:val="0"/>
        <w:jc w:val="both"/>
        <w:rPr>
          <w:rFonts w:ascii="Book Antiqua" w:hAnsi="Book Antiqua" w:cs="Tahoma"/>
          <w:color w:val="000000"/>
        </w:rPr>
      </w:pPr>
      <w:r w:rsidRPr="00E46528">
        <w:rPr>
          <w:rFonts w:ascii="Book Antiqua" w:hAnsi="Book Antiqua"/>
          <w:b/>
          <w:bCs/>
        </w:rPr>
        <w:t>Director</w:t>
      </w:r>
    </w:p>
    <w:p w:rsidR="00FC70B4" w:rsidRDefault="00FC70B4"/>
    <w:sectPr w:rsidR="00FC70B4" w:rsidSect="00D55380">
      <w:pgSz w:w="11907" w:h="16839" w:code="9"/>
      <w:pgMar w:top="117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D5662"/>
    <w:rsid w:val="003D5662"/>
    <w:rsid w:val="00782401"/>
    <w:rsid w:val="00ED1B29"/>
    <w:rsid w:val="00FC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D5662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color w:val="000000"/>
      <w:sz w:val="21"/>
      <w:szCs w:val="21"/>
    </w:rPr>
  </w:style>
  <w:style w:type="paragraph" w:styleId="Heading2">
    <w:name w:val="heading 2"/>
    <w:basedOn w:val="Normal"/>
    <w:next w:val="Normal"/>
    <w:link w:val="Heading2Char"/>
    <w:qFormat/>
    <w:rsid w:val="003D5662"/>
    <w:pPr>
      <w:keepNext/>
      <w:autoSpaceDE w:val="0"/>
      <w:autoSpaceDN w:val="0"/>
      <w:adjustRightInd w:val="0"/>
      <w:jc w:val="both"/>
      <w:outlineLvl w:val="1"/>
    </w:pPr>
    <w:rPr>
      <w:rFonts w:ascii="Helvetica" w:hAnsi="Helvetica"/>
      <w:b/>
      <w:b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5662"/>
    <w:rPr>
      <w:rFonts w:ascii="Arial" w:eastAsia="Times New Roman" w:hAnsi="Arial" w:cs="Arial"/>
      <w:b/>
      <w:bCs/>
      <w:color w:val="000000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3D5662"/>
    <w:rPr>
      <w:rFonts w:ascii="Helvetica" w:eastAsia="Times New Roman" w:hAnsi="Helvetica" w:cs="Times New Roman"/>
      <w:b/>
      <w:bCs/>
      <w:color w:val="000000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 Shah</dc:creator>
  <cp:keywords/>
  <dc:description/>
  <cp:lastModifiedBy>Parin Shah</cp:lastModifiedBy>
  <cp:revision>2</cp:revision>
  <dcterms:created xsi:type="dcterms:W3CDTF">2012-09-11T06:32:00Z</dcterms:created>
  <dcterms:modified xsi:type="dcterms:W3CDTF">2012-09-11T06:33:00Z</dcterms:modified>
</cp:coreProperties>
</file>